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4AB3" w14:textId="77777777" w:rsidR="000B073D" w:rsidRPr="00BA6B05" w:rsidRDefault="000B073D">
      <w:pPr>
        <w:rPr>
          <w:rFonts w:asciiTheme="minorHAnsi" w:hAnsiTheme="minorHAnsi"/>
        </w:rPr>
      </w:pPr>
      <w:r w:rsidRPr="00BA6B05">
        <w:rPr>
          <w:rFonts w:asciiTheme="minorHAnsi" w:hAnsiTheme="minorHAnsi"/>
        </w:rPr>
        <w:t>Institute of Measurement and Control</w:t>
      </w:r>
    </w:p>
    <w:p w14:paraId="77294AB4" w14:textId="77777777" w:rsidR="000B073D" w:rsidRPr="00BA6B05" w:rsidRDefault="000B073D">
      <w:pPr>
        <w:rPr>
          <w:rFonts w:asciiTheme="minorHAnsi" w:hAnsiTheme="minorHAnsi"/>
          <w:b/>
        </w:rPr>
      </w:pPr>
      <w:r w:rsidRPr="00BA6B05">
        <w:rPr>
          <w:rFonts w:asciiTheme="minorHAnsi" w:hAnsiTheme="minorHAnsi"/>
          <w:b/>
        </w:rPr>
        <w:t xml:space="preserve">Role Description </w:t>
      </w:r>
      <w:r w:rsidR="009443A8" w:rsidRPr="00BA6B05">
        <w:rPr>
          <w:rFonts w:asciiTheme="minorHAnsi" w:hAnsiTheme="minorHAnsi"/>
          <w:b/>
        </w:rPr>
        <w:t>–</w:t>
      </w:r>
      <w:r w:rsidRPr="00BA6B05">
        <w:rPr>
          <w:rFonts w:asciiTheme="minorHAnsi" w:hAnsiTheme="minorHAnsi"/>
          <w:b/>
        </w:rPr>
        <w:t xml:space="preserve"> </w:t>
      </w:r>
      <w:r w:rsidR="009443A8" w:rsidRPr="00BA6B05">
        <w:rPr>
          <w:rFonts w:asciiTheme="minorHAnsi" w:hAnsiTheme="minorHAnsi"/>
          <w:b/>
        </w:rPr>
        <w:t xml:space="preserve">Vice </w:t>
      </w:r>
      <w:r w:rsidRPr="00BA6B05">
        <w:rPr>
          <w:rFonts w:asciiTheme="minorHAnsi" w:hAnsiTheme="minorHAnsi"/>
          <w:b/>
        </w:rPr>
        <w:t>President</w:t>
      </w:r>
    </w:p>
    <w:p w14:paraId="77294AB5" w14:textId="77777777" w:rsidR="000B073D" w:rsidRPr="00BA6B05" w:rsidRDefault="000B073D" w:rsidP="000B073D">
      <w:pPr>
        <w:rPr>
          <w:rFonts w:asciiTheme="minorHAnsi" w:hAnsiTheme="minorHAnsi" w:cs="Arial"/>
          <w:b/>
          <w:sz w:val="22"/>
          <w:szCs w:val="22"/>
        </w:rPr>
      </w:pPr>
      <w:r w:rsidRPr="00BA6B05">
        <w:rPr>
          <w:rFonts w:asciiTheme="minorHAnsi" w:hAnsiTheme="minorHAnsi" w:cs="Arial"/>
          <w:b/>
          <w:sz w:val="22"/>
          <w:szCs w:val="22"/>
        </w:rPr>
        <w:t>Responsibilities and Authority</w:t>
      </w:r>
    </w:p>
    <w:p w14:paraId="77294AB6" w14:textId="77777777" w:rsidR="000B073D" w:rsidRPr="00BA6B05" w:rsidRDefault="000B073D" w:rsidP="000B073D">
      <w:pPr>
        <w:rPr>
          <w:rFonts w:asciiTheme="minorHAnsi" w:hAnsiTheme="minorHAnsi" w:cs="Arial"/>
          <w:sz w:val="22"/>
          <w:szCs w:val="22"/>
        </w:rPr>
      </w:pPr>
      <w:r w:rsidRPr="00BA6B05">
        <w:rPr>
          <w:rFonts w:asciiTheme="minorHAnsi" w:hAnsiTheme="minorHAnsi" w:cs="Arial"/>
          <w:sz w:val="22"/>
          <w:szCs w:val="22"/>
        </w:rPr>
        <w:t xml:space="preserve">The formal responsibilities and authority of </w:t>
      </w:r>
      <w:r w:rsidR="007C1056" w:rsidRPr="00BA6B05">
        <w:rPr>
          <w:rFonts w:asciiTheme="minorHAnsi" w:hAnsiTheme="minorHAnsi" w:cs="Arial"/>
          <w:sz w:val="22"/>
          <w:szCs w:val="22"/>
        </w:rPr>
        <w:t>a</w:t>
      </w:r>
      <w:r w:rsidR="009443A8" w:rsidRPr="00BA6B05">
        <w:rPr>
          <w:rFonts w:asciiTheme="minorHAnsi" w:hAnsiTheme="minorHAnsi" w:cs="Arial"/>
          <w:sz w:val="22"/>
          <w:szCs w:val="22"/>
        </w:rPr>
        <w:t xml:space="preserve"> Vice </w:t>
      </w:r>
      <w:r w:rsidRPr="00BA6B05">
        <w:rPr>
          <w:rFonts w:asciiTheme="minorHAnsi" w:hAnsiTheme="minorHAnsi" w:cs="Arial"/>
          <w:sz w:val="22"/>
          <w:szCs w:val="22"/>
        </w:rPr>
        <w:t>President are set out in the Royal Charter and Byelaws of the Institute. In summary they include:-</w:t>
      </w:r>
    </w:p>
    <w:p w14:paraId="77294AB7" w14:textId="77777777" w:rsidR="000B073D" w:rsidRPr="00BA6B05" w:rsidRDefault="009443A8" w:rsidP="000B073D">
      <w:pPr>
        <w:pStyle w:val="ListParagraph"/>
        <w:numPr>
          <w:ilvl w:val="0"/>
          <w:numId w:val="1"/>
        </w:numPr>
        <w:overflowPunct w:val="0"/>
        <w:autoSpaceDE w:val="0"/>
        <w:autoSpaceDN w:val="0"/>
        <w:adjustRightInd w:val="0"/>
        <w:spacing w:after="0" w:line="240" w:lineRule="auto"/>
        <w:ind w:left="360"/>
        <w:textAlignment w:val="baseline"/>
        <w:rPr>
          <w:rFonts w:cs="Arial"/>
        </w:rPr>
      </w:pPr>
      <w:r w:rsidRPr="00BA6B05">
        <w:rPr>
          <w:rFonts w:cs="Arial"/>
        </w:rPr>
        <w:t xml:space="preserve">A Vice </w:t>
      </w:r>
      <w:r w:rsidR="000B073D" w:rsidRPr="00BA6B05">
        <w:rPr>
          <w:rFonts w:cs="Arial"/>
        </w:rPr>
        <w:t>President is a Trustee of the Institute.</w:t>
      </w:r>
    </w:p>
    <w:p w14:paraId="77294AB8" w14:textId="77777777" w:rsidR="000B073D" w:rsidRPr="00BA6B05" w:rsidRDefault="009443A8" w:rsidP="000B073D">
      <w:pPr>
        <w:pStyle w:val="ListParagraph"/>
        <w:numPr>
          <w:ilvl w:val="0"/>
          <w:numId w:val="1"/>
        </w:numPr>
        <w:overflowPunct w:val="0"/>
        <w:autoSpaceDE w:val="0"/>
        <w:autoSpaceDN w:val="0"/>
        <w:adjustRightInd w:val="0"/>
        <w:spacing w:after="0" w:line="240" w:lineRule="auto"/>
        <w:ind w:left="360"/>
        <w:textAlignment w:val="baseline"/>
        <w:rPr>
          <w:rFonts w:cs="Arial"/>
        </w:rPr>
      </w:pPr>
      <w:r w:rsidRPr="00BA6B05">
        <w:rPr>
          <w:rFonts w:cs="Arial"/>
        </w:rPr>
        <w:t>A Vice</w:t>
      </w:r>
      <w:r w:rsidR="000B073D" w:rsidRPr="00BA6B05">
        <w:rPr>
          <w:rFonts w:cs="Arial"/>
        </w:rPr>
        <w:t xml:space="preserve"> President is an ex officio member of the Trustee Board, which has legal responsibility for governance and financial probity of the Institute, and sets its strategy and budget. </w:t>
      </w:r>
    </w:p>
    <w:p w14:paraId="77294AB9" w14:textId="77777777" w:rsidR="007C1056" w:rsidRPr="00BA6B05" w:rsidRDefault="009443A8" w:rsidP="007C1056">
      <w:pPr>
        <w:pStyle w:val="ListParagraph"/>
        <w:numPr>
          <w:ilvl w:val="0"/>
          <w:numId w:val="1"/>
        </w:numPr>
        <w:overflowPunct w:val="0"/>
        <w:autoSpaceDE w:val="0"/>
        <w:autoSpaceDN w:val="0"/>
        <w:adjustRightInd w:val="0"/>
        <w:spacing w:after="120" w:line="240" w:lineRule="auto"/>
        <w:ind w:left="357" w:hanging="357"/>
        <w:textAlignment w:val="baseline"/>
        <w:rPr>
          <w:rFonts w:cs="Arial"/>
        </w:rPr>
      </w:pPr>
      <w:r w:rsidRPr="00BA6B05">
        <w:rPr>
          <w:rFonts w:cs="Arial"/>
        </w:rPr>
        <w:t xml:space="preserve">A Vice </w:t>
      </w:r>
      <w:r w:rsidR="000B073D" w:rsidRPr="00BA6B05">
        <w:rPr>
          <w:rFonts w:cs="Arial"/>
        </w:rPr>
        <w:t>Presi</w:t>
      </w:r>
      <w:r w:rsidRPr="00BA6B05">
        <w:rPr>
          <w:rFonts w:cs="Arial"/>
        </w:rPr>
        <w:t>dent is an ex officio member of</w:t>
      </w:r>
      <w:r w:rsidR="000B073D" w:rsidRPr="00BA6B05">
        <w:rPr>
          <w:rFonts w:cs="Arial"/>
        </w:rPr>
        <w:t xml:space="preserve"> the Council of the Institute.  The Council is the representative advisory</w:t>
      </w:r>
      <w:r w:rsidR="009C26EE" w:rsidRPr="00BA6B05">
        <w:rPr>
          <w:rFonts w:cs="Arial"/>
        </w:rPr>
        <w:t xml:space="preserve"> body drawn from the membership; and whose</w:t>
      </w:r>
      <w:r w:rsidR="000B073D" w:rsidRPr="00BA6B05">
        <w:rPr>
          <w:rFonts w:cs="Arial"/>
        </w:rPr>
        <w:t xml:space="preserve"> primary function is to represent the views of the membership to the Trustees.</w:t>
      </w:r>
    </w:p>
    <w:p w14:paraId="77294ABA" w14:textId="77777777" w:rsidR="000B073D" w:rsidRPr="00BA6B05" w:rsidRDefault="009443A8" w:rsidP="007C1056">
      <w:pPr>
        <w:overflowPunct w:val="0"/>
        <w:autoSpaceDE w:val="0"/>
        <w:autoSpaceDN w:val="0"/>
        <w:adjustRightInd w:val="0"/>
        <w:textAlignment w:val="baseline"/>
        <w:rPr>
          <w:rFonts w:asciiTheme="minorHAnsi" w:hAnsiTheme="minorHAnsi" w:cs="Arial"/>
          <w:sz w:val="22"/>
          <w:szCs w:val="22"/>
        </w:rPr>
      </w:pPr>
      <w:r w:rsidRPr="00BA6B05">
        <w:rPr>
          <w:rFonts w:asciiTheme="minorHAnsi" w:hAnsiTheme="minorHAnsi" w:cs="Arial"/>
          <w:sz w:val="22"/>
          <w:szCs w:val="22"/>
        </w:rPr>
        <w:t>A Vice</w:t>
      </w:r>
      <w:r w:rsidR="000B073D" w:rsidRPr="00BA6B05">
        <w:rPr>
          <w:rFonts w:asciiTheme="minorHAnsi" w:hAnsiTheme="minorHAnsi" w:cs="Arial"/>
          <w:sz w:val="22"/>
          <w:szCs w:val="22"/>
        </w:rPr>
        <w:t xml:space="preserve"> President is </w:t>
      </w:r>
      <w:r w:rsidRPr="00BA6B05">
        <w:rPr>
          <w:rFonts w:asciiTheme="minorHAnsi" w:hAnsiTheme="minorHAnsi" w:cs="Arial"/>
          <w:sz w:val="22"/>
          <w:szCs w:val="22"/>
        </w:rPr>
        <w:t>expected to provide a lead</w:t>
      </w:r>
      <w:r w:rsidR="00692FCA" w:rsidRPr="00BA6B05">
        <w:rPr>
          <w:rFonts w:asciiTheme="minorHAnsi" w:hAnsiTheme="minorHAnsi" w:cs="Arial"/>
          <w:sz w:val="22"/>
          <w:szCs w:val="22"/>
        </w:rPr>
        <w:t>ing interest in</w:t>
      </w:r>
      <w:r w:rsidRPr="00BA6B05">
        <w:rPr>
          <w:rFonts w:asciiTheme="minorHAnsi" w:hAnsiTheme="minorHAnsi" w:cs="Arial"/>
          <w:sz w:val="22"/>
          <w:szCs w:val="22"/>
        </w:rPr>
        <w:t xml:space="preserve"> a key aspect of the Institute’s strategy and direction</w:t>
      </w:r>
    </w:p>
    <w:p w14:paraId="77294ABB" w14:textId="77777777" w:rsidR="0038498A" w:rsidRPr="00BA6B05" w:rsidRDefault="009443A8" w:rsidP="0038498A">
      <w:pPr>
        <w:overflowPunct w:val="0"/>
        <w:autoSpaceDE w:val="0"/>
        <w:autoSpaceDN w:val="0"/>
        <w:adjustRightInd w:val="0"/>
        <w:textAlignment w:val="baseline"/>
        <w:rPr>
          <w:rFonts w:asciiTheme="minorHAnsi" w:hAnsiTheme="minorHAnsi" w:cs="Arial"/>
          <w:sz w:val="22"/>
          <w:szCs w:val="22"/>
        </w:rPr>
      </w:pPr>
      <w:r w:rsidRPr="00BA6B05">
        <w:rPr>
          <w:rFonts w:asciiTheme="minorHAnsi" w:hAnsiTheme="minorHAnsi" w:cs="Arial"/>
          <w:sz w:val="22"/>
          <w:szCs w:val="22"/>
        </w:rPr>
        <w:t>A Vice</w:t>
      </w:r>
      <w:r w:rsidR="00BA0DDB" w:rsidRPr="00BA6B05">
        <w:rPr>
          <w:rFonts w:asciiTheme="minorHAnsi" w:hAnsiTheme="minorHAnsi" w:cs="Arial"/>
          <w:sz w:val="22"/>
          <w:szCs w:val="22"/>
        </w:rPr>
        <w:t xml:space="preserve"> President </w:t>
      </w:r>
      <w:r w:rsidRPr="00BA6B05">
        <w:rPr>
          <w:rFonts w:asciiTheme="minorHAnsi" w:hAnsiTheme="minorHAnsi" w:cs="Arial"/>
          <w:sz w:val="22"/>
          <w:szCs w:val="22"/>
        </w:rPr>
        <w:t>may be asked to act</w:t>
      </w:r>
      <w:r w:rsidR="00BA0DDB" w:rsidRPr="00BA6B05">
        <w:rPr>
          <w:rFonts w:asciiTheme="minorHAnsi" w:hAnsiTheme="minorHAnsi" w:cs="Arial"/>
          <w:sz w:val="22"/>
          <w:szCs w:val="22"/>
        </w:rPr>
        <w:t xml:space="preserve"> </w:t>
      </w:r>
      <w:r w:rsidR="007C1056" w:rsidRPr="00BA6B05">
        <w:rPr>
          <w:rFonts w:asciiTheme="minorHAnsi" w:hAnsiTheme="minorHAnsi" w:cs="Arial"/>
          <w:sz w:val="22"/>
          <w:szCs w:val="22"/>
        </w:rPr>
        <w:t xml:space="preserve">on behalf of the President </w:t>
      </w:r>
      <w:r w:rsidR="00BA0DDB" w:rsidRPr="00BA6B05">
        <w:rPr>
          <w:rFonts w:asciiTheme="minorHAnsi" w:hAnsiTheme="minorHAnsi" w:cs="Arial"/>
          <w:sz w:val="22"/>
          <w:szCs w:val="22"/>
        </w:rPr>
        <w:t>as the public face of the Institute with key stakeholders, representing the Institute at the highest level with</w:t>
      </w:r>
      <w:r w:rsidR="0038498A" w:rsidRPr="00BA6B05">
        <w:rPr>
          <w:rFonts w:asciiTheme="minorHAnsi" w:hAnsiTheme="minorHAnsi" w:cs="Arial"/>
          <w:sz w:val="22"/>
          <w:szCs w:val="22"/>
        </w:rPr>
        <w:t xml:space="preserve">, for example, </w:t>
      </w:r>
      <w:r w:rsidR="00BA0DDB" w:rsidRPr="00BA6B05">
        <w:rPr>
          <w:rFonts w:asciiTheme="minorHAnsi" w:hAnsiTheme="minorHAnsi" w:cs="Arial"/>
          <w:sz w:val="22"/>
          <w:szCs w:val="22"/>
        </w:rPr>
        <w:t xml:space="preserve">government bodies, Members of Parliament, industry, academia, </w:t>
      </w:r>
      <w:r w:rsidR="0038498A" w:rsidRPr="00BA6B05">
        <w:rPr>
          <w:rFonts w:asciiTheme="minorHAnsi" w:hAnsiTheme="minorHAnsi" w:cs="Arial"/>
          <w:sz w:val="22"/>
          <w:szCs w:val="22"/>
        </w:rPr>
        <w:t xml:space="preserve">the media, </w:t>
      </w:r>
      <w:r w:rsidR="00BA0DDB" w:rsidRPr="00BA6B05">
        <w:rPr>
          <w:rFonts w:asciiTheme="minorHAnsi" w:hAnsiTheme="minorHAnsi" w:cs="Arial"/>
          <w:sz w:val="22"/>
          <w:szCs w:val="22"/>
        </w:rPr>
        <w:t>scientific and engineering institutions, and other public and voluntary bodies. Whilst these contacts will be primarily in the United Kingdom there are also links with international scientific and engineering bodies and also in other countries where the Institute has membership.</w:t>
      </w:r>
      <w:r w:rsidR="0038498A" w:rsidRPr="00BA6B05">
        <w:rPr>
          <w:rFonts w:asciiTheme="minorHAnsi" w:hAnsiTheme="minorHAnsi" w:cs="Arial"/>
          <w:sz w:val="22"/>
          <w:szCs w:val="22"/>
        </w:rPr>
        <w:t xml:space="preserve"> </w:t>
      </w:r>
    </w:p>
    <w:p w14:paraId="77294ABC" w14:textId="77777777" w:rsidR="000B073D" w:rsidRPr="00BA6B05" w:rsidRDefault="009443A8" w:rsidP="0038498A">
      <w:pPr>
        <w:contextualSpacing/>
        <w:rPr>
          <w:rFonts w:asciiTheme="minorHAnsi" w:hAnsiTheme="minorHAnsi"/>
          <w:sz w:val="22"/>
          <w:szCs w:val="22"/>
        </w:rPr>
      </w:pPr>
      <w:r w:rsidRPr="00BA6B05">
        <w:rPr>
          <w:rFonts w:asciiTheme="minorHAnsi" w:hAnsiTheme="minorHAnsi"/>
          <w:sz w:val="22"/>
          <w:szCs w:val="22"/>
        </w:rPr>
        <w:t>A Vice</w:t>
      </w:r>
      <w:r w:rsidR="0038498A" w:rsidRPr="00BA6B05">
        <w:rPr>
          <w:rFonts w:asciiTheme="minorHAnsi" w:hAnsiTheme="minorHAnsi"/>
          <w:sz w:val="22"/>
          <w:szCs w:val="22"/>
        </w:rPr>
        <w:t xml:space="preserve"> President works closely with the </w:t>
      </w:r>
      <w:r w:rsidR="0029746F" w:rsidRPr="00BA6B05">
        <w:rPr>
          <w:rFonts w:asciiTheme="minorHAnsi" w:hAnsiTheme="minorHAnsi"/>
          <w:sz w:val="22"/>
          <w:szCs w:val="22"/>
        </w:rPr>
        <w:t xml:space="preserve">Institute’s </w:t>
      </w:r>
      <w:r w:rsidR="0038498A" w:rsidRPr="00BA6B05">
        <w:rPr>
          <w:rFonts w:asciiTheme="minorHAnsi" w:hAnsiTheme="minorHAnsi"/>
          <w:sz w:val="22"/>
          <w:szCs w:val="22"/>
        </w:rPr>
        <w:t>Chief Executive</w:t>
      </w:r>
      <w:r w:rsidRPr="00BA6B05">
        <w:rPr>
          <w:rFonts w:asciiTheme="minorHAnsi" w:hAnsiTheme="minorHAnsi"/>
          <w:sz w:val="22"/>
          <w:szCs w:val="22"/>
        </w:rPr>
        <w:t>, President</w:t>
      </w:r>
      <w:r w:rsidR="0038498A" w:rsidRPr="00BA6B05">
        <w:rPr>
          <w:rFonts w:asciiTheme="minorHAnsi" w:hAnsiTheme="minorHAnsi"/>
          <w:sz w:val="22"/>
          <w:szCs w:val="22"/>
        </w:rPr>
        <w:t xml:space="preserve"> </w:t>
      </w:r>
      <w:r w:rsidR="007C1056" w:rsidRPr="00BA6B05">
        <w:rPr>
          <w:rFonts w:asciiTheme="minorHAnsi" w:hAnsiTheme="minorHAnsi"/>
          <w:sz w:val="22"/>
          <w:szCs w:val="22"/>
        </w:rPr>
        <w:t xml:space="preserve">the other Officers </w:t>
      </w:r>
      <w:r w:rsidR="0038498A" w:rsidRPr="00BA6B05">
        <w:rPr>
          <w:rFonts w:asciiTheme="minorHAnsi" w:hAnsiTheme="minorHAnsi"/>
          <w:sz w:val="22"/>
          <w:szCs w:val="22"/>
        </w:rPr>
        <w:t>and the Trustee Board to:-</w:t>
      </w:r>
    </w:p>
    <w:p w14:paraId="77294ABD" w14:textId="77777777" w:rsidR="0038498A" w:rsidRPr="00BA6B05" w:rsidRDefault="0038498A" w:rsidP="0029746F">
      <w:pPr>
        <w:pStyle w:val="ListParagraph"/>
        <w:numPr>
          <w:ilvl w:val="0"/>
          <w:numId w:val="2"/>
        </w:numPr>
        <w:overflowPunct w:val="0"/>
        <w:autoSpaceDE w:val="0"/>
        <w:autoSpaceDN w:val="0"/>
        <w:adjustRightInd w:val="0"/>
        <w:spacing w:after="120" w:line="240" w:lineRule="auto"/>
        <w:ind w:left="714" w:hanging="357"/>
        <w:textAlignment w:val="baseline"/>
        <w:rPr>
          <w:rFonts w:cs="Arial"/>
        </w:rPr>
      </w:pPr>
      <w:r w:rsidRPr="00BA6B05">
        <w:rPr>
          <w:rFonts w:cs="Arial"/>
        </w:rPr>
        <w:t>Further the strategic development of the Institute</w:t>
      </w:r>
      <w:r w:rsidR="00D72E0B" w:rsidRPr="00BA6B05">
        <w:rPr>
          <w:rFonts w:cs="Arial"/>
        </w:rPr>
        <w:t>,</w:t>
      </w:r>
    </w:p>
    <w:p w14:paraId="77294ABE" w14:textId="77777777" w:rsidR="0038498A" w:rsidRPr="00BA6B05" w:rsidRDefault="0038498A" w:rsidP="0029746F">
      <w:pPr>
        <w:pStyle w:val="ListParagraph"/>
        <w:numPr>
          <w:ilvl w:val="0"/>
          <w:numId w:val="2"/>
        </w:numPr>
        <w:overflowPunct w:val="0"/>
        <w:autoSpaceDE w:val="0"/>
        <w:autoSpaceDN w:val="0"/>
        <w:adjustRightInd w:val="0"/>
        <w:spacing w:after="120" w:line="240" w:lineRule="auto"/>
        <w:ind w:left="714" w:hanging="357"/>
        <w:textAlignment w:val="baseline"/>
        <w:rPr>
          <w:rFonts w:cs="Arial"/>
        </w:rPr>
      </w:pPr>
      <w:r w:rsidRPr="00BA6B05">
        <w:rPr>
          <w:rFonts w:cs="Arial"/>
        </w:rPr>
        <w:t>Formulate the Institute’s policies and views, presenting these to the profession and the wider world</w:t>
      </w:r>
      <w:r w:rsidR="00D72E0B" w:rsidRPr="00BA6B05">
        <w:rPr>
          <w:rFonts w:cs="Arial"/>
        </w:rPr>
        <w:t>,</w:t>
      </w:r>
    </w:p>
    <w:p w14:paraId="77294ABF" w14:textId="77777777" w:rsidR="0029746F" w:rsidRPr="00BA6B05" w:rsidRDefault="0029746F" w:rsidP="0029746F">
      <w:pPr>
        <w:pStyle w:val="ListParagraph"/>
        <w:numPr>
          <w:ilvl w:val="0"/>
          <w:numId w:val="2"/>
        </w:numPr>
        <w:overflowPunct w:val="0"/>
        <w:autoSpaceDE w:val="0"/>
        <w:autoSpaceDN w:val="0"/>
        <w:adjustRightInd w:val="0"/>
        <w:spacing w:after="120" w:line="240" w:lineRule="auto"/>
        <w:ind w:left="714" w:hanging="357"/>
        <w:textAlignment w:val="baseline"/>
        <w:rPr>
          <w:rFonts w:cs="Arial"/>
        </w:rPr>
      </w:pPr>
      <w:r w:rsidRPr="00BA6B05">
        <w:rPr>
          <w:rFonts w:cs="Arial"/>
        </w:rPr>
        <w:t>Promote wider public engagement with Institute’s activities and science and engineering in general</w:t>
      </w:r>
    </w:p>
    <w:p w14:paraId="77294AC0" w14:textId="77777777" w:rsidR="0038498A" w:rsidRPr="00BA6B05" w:rsidRDefault="0029746F" w:rsidP="000B073D">
      <w:pPr>
        <w:rPr>
          <w:rFonts w:asciiTheme="minorHAnsi" w:hAnsiTheme="minorHAnsi"/>
          <w:b/>
          <w:sz w:val="22"/>
          <w:szCs w:val="22"/>
        </w:rPr>
      </w:pPr>
      <w:r w:rsidRPr="00BA6B05">
        <w:rPr>
          <w:rFonts w:asciiTheme="minorHAnsi" w:hAnsiTheme="minorHAnsi"/>
          <w:b/>
          <w:sz w:val="22"/>
          <w:szCs w:val="22"/>
        </w:rPr>
        <w:t>Term of Office</w:t>
      </w:r>
    </w:p>
    <w:p w14:paraId="77294AC1" w14:textId="77777777" w:rsidR="007C1056" w:rsidRPr="00BA6B05" w:rsidRDefault="009443A8" w:rsidP="000B073D">
      <w:pPr>
        <w:rPr>
          <w:rFonts w:asciiTheme="minorHAnsi" w:hAnsiTheme="minorHAnsi"/>
          <w:sz w:val="22"/>
          <w:szCs w:val="22"/>
        </w:rPr>
      </w:pPr>
      <w:r w:rsidRPr="00BA6B05">
        <w:rPr>
          <w:rFonts w:asciiTheme="minorHAnsi" w:hAnsiTheme="minorHAnsi"/>
          <w:sz w:val="22"/>
          <w:szCs w:val="22"/>
        </w:rPr>
        <w:t xml:space="preserve">A Vice </w:t>
      </w:r>
      <w:r w:rsidR="0029746F" w:rsidRPr="00BA6B05">
        <w:rPr>
          <w:rFonts w:asciiTheme="minorHAnsi" w:hAnsiTheme="minorHAnsi"/>
          <w:sz w:val="22"/>
          <w:szCs w:val="22"/>
        </w:rPr>
        <w:t>President is elected by the Corporate Members for a term of office</w:t>
      </w:r>
      <w:r w:rsidR="007C1056" w:rsidRPr="00BA6B05">
        <w:rPr>
          <w:rFonts w:asciiTheme="minorHAnsi" w:hAnsiTheme="minorHAnsi"/>
          <w:sz w:val="22"/>
          <w:szCs w:val="22"/>
        </w:rPr>
        <w:t xml:space="preserve"> not exceeding 3 </w:t>
      </w:r>
      <w:r w:rsidR="00BA6B05">
        <w:rPr>
          <w:rFonts w:asciiTheme="minorHAnsi" w:hAnsiTheme="minorHAnsi"/>
          <w:sz w:val="22"/>
          <w:szCs w:val="22"/>
        </w:rPr>
        <w:t xml:space="preserve">consecutive </w:t>
      </w:r>
      <w:r w:rsidR="007C1056" w:rsidRPr="00BA6B05">
        <w:rPr>
          <w:rFonts w:asciiTheme="minorHAnsi" w:hAnsiTheme="minorHAnsi"/>
          <w:sz w:val="22"/>
          <w:szCs w:val="22"/>
        </w:rPr>
        <w:t>years</w:t>
      </w:r>
      <w:r w:rsidR="0029746F" w:rsidRPr="00BA6B05">
        <w:rPr>
          <w:rFonts w:asciiTheme="minorHAnsi" w:hAnsiTheme="minorHAnsi"/>
          <w:sz w:val="22"/>
          <w:szCs w:val="22"/>
        </w:rPr>
        <w:t xml:space="preserve">. On retirement from office a </w:t>
      </w:r>
      <w:r w:rsidRPr="00BA6B05">
        <w:rPr>
          <w:rFonts w:asciiTheme="minorHAnsi" w:hAnsiTheme="minorHAnsi"/>
          <w:sz w:val="22"/>
          <w:szCs w:val="22"/>
        </w:rPr>
        <w:t xml:space="preserve">Vice </w:t>
      </w:r>
      <w:r w:rsidR="0029746F" w:rsidRPr="00BA6B05">
        <w:rPr>
          <w:rFonts w:asciiTheme="minorHAnsi" w:hAnsiTheme="minorHAnsi"/>
          <w:sz w:val="22"/>
          <w:szCs w:val="22"/>
        </w:rPr>
        <w:t xml:space="preserve">President is not eligible for election </w:t>
      </w:r>
      <w:r w:rsidR="007C1056" w:rsidRPr="00BA6B05">
        <w:rPr>
          <w:rFonts w:asciiTheme="minorHAnsi" w:hAnsiTheme="minorHAnsi"/>
          <w:sz w:val="22"/>
          <w:szCs w:val="22"/>
        </w:rPr>
        <w:t>again as a Vice President.</w:t>
      </w:r>
    </w:p>
    <w:p w14:paraId="77294AC2" w14:textId="77777777" w:rsidR="0029746F" w:rsidRPr="00BA6B05" w:rsidRDefault="007C1056" w:rsidP="000B073D">
      <w:pPr>
        <w:rPr>
          <w:rFonts w:asciiTheme="minorHAnsi" w:hAnsiTheme="minorHAnsi"/>
          <w:sz w:val="22"/>
          <w:szCs w:val="22"/>
        </w:rPr>
      </w:pPr>
      <w:r w:rsidRPr="00BA6B05">
        <w:rPr>
          <w:rFonts w:asciiTheme="minorHAnsi" w:hAnsiTheme="minorHAnsi"/>
          <w:sz w:val="22"/>
          <w:szCs w:val="22"/>
        </w:rPr>
        <w:t>There shall be no more than three Vice Presidents in office at any one time. A maximum of one Vice President may be resident outside the United Kingdom.</w:t>
      </w:r>
    </w:p>
    <w:p w14:paraId="77294AC3" w14:textId="77777777" w:rsidR="000B073D" w:rsidRPr="00BA6B05" w:rsidRDefault="007865EE" w:rsidP="000B073D">
      <w:pPr>
        <w:rPr>
          <w:rFonts w:asciiTheme="minorHAnsi" w:hAnsiTheme="minorHAnsi"/>
          <w:b/>
          <w:sz w:val="22"/>
          <w:szCs w:val="22"/>
        </w:rPr>
      </w:pPr>
      <w:r w:rsidRPr="00BA6B05">
        <w:rPr>
          <w:rFonts w:asciiTheme="minorHAnsi" w:hAnsiTheme="minorHAnsi"/>
          <w:b/>
          <w:sz w:val="22"/>
          <w:szCs w:val="22"/>
        </w:rPr>
        <w:t>Commitment</w:t>
      </w:r>
    </w:p>
    <w:p w14:paraId="77294AC4" w14:textId="77777777" w:rsidR="007865EE" w:rsidRPr="00BA6B05" w:rsidRDefault="007865EE" w:rsidP="000B073D">
      <w:pPr>
        <w:rPr>
          <w:rFonts w:asciiTheme="minorHAnsi" w:hAnsiTheme="minorHAnsi"/>
          <w:sz w:val="22"/>
          <w:szCs w:val="22"/>
        </w:rPr>
      </w:pPr>
      <w:r w:rsidRPr="00BA6B05">
        <w:rPr>
          <w:rFonts w:asciiTheme="minorHAnsi" w:hAnsiTheme="minorHAnsi"/>
          <w:sz w:val="22"/>
          <w:szCs w:val="22"/>
        </w:rPr>
        <w:t xml:space="preserve">Undertaking the position of </w:t>
      </w:r>
      <w:r w:rsidR="009443A8" w:rsidRPr="00BA6B05">
        <w:rPr>
          <w:rFonts w:asciiTheme="minorHAnsi" w:hAnsiTheme="minorHAnsi"/>
          <w:sz w:val="22"/>
          <w:szCs w:val="22"/>
        </w:rPr>
        <w:t xml:space="preserve">Vice </w:t>
      </w:r>
      <w:r w:rsidRPr="00BA6B05">
        <w:rPr>
          <w:rFonts w:asciiTheme="minorHAnsi" w:hAnsiTheme="minorHAnsi"/>
          <w:sz w:val="22"/>
          <w:szCs w:val="22"/>
        </w:rPr>
        <w:t xml:space="preserve">President requires a significant time commitment. </w:t>
      </w:r>
    </w:p>
    <w:p w14:paraId="77294AC5" w14:textId="77777777" w:rsidR="0080556C" w:rsidRPr="00BA6B05" w:rsidRDefault="00936BB8" w:rsidP="000B073D">
      <w:pPr>
        <w:rPr>
          <w:rFonts w:asciiTheme="minorHAnsi" w:hAnsiTheme="minorHAnsi"/>
          <w:sz w:val="22"/>
          <w:szCs w:val="22"/>
        </w:rPr>
      </w:pPr>
      <w:r w:rsidRPr="00BA6B05">
        <w:rPr>
          <w:rFonts w:asciiTheme="minorHAnsi" w:hAnsiTheme="minorHAnsi"/>
          <w:sz w:val="22"/>
          <w:szCs w:val="22"/>
        </w:rPr>
        <w:t>Attendance at</w:t>
      </w:r>
      <w:r w:rsidR="007865EE" w:rsidRPr="00BA6B05">
        <w:rPr>
          <w:rFonts w:asciiTheme="minorHAnsi" w:hAnsiTheme="minorHAnsi"/>
          <w:sz w:val="22"/>
          <w:szCs w:val="22"/>
        </w:rPr>
        <w:t xml:space="preserve"> the Trustee Board include</w:t>
      </w:r>
      <w:r w:rsidRPr="00BA6B05">
        <w:rPr>
          <w:rFonts w:asciiTheme="minorHAnsi" w:hAnsiTheme="minorHAnsi"/>
          <w:sz w:val="22"/>
          <w:szCs w:val="22"/>
        </w:rPr>
        <w:t>s</w:t>
      </w:r>
      <w:r w:rsidR="007865EE" w:rsidRPr="00BA6B05">
        <w:rPr>
          <w:rFonts w:asciiTheme="minorHAnsi" w:hAnsiTheme="minorHAnsi"/>
          <w:sz w:val="22"/>
          <w:szCs w:val="22"/>
        </w:rPr>
        <w:t>, typically, up to 5 meetings per year and Council up to 3 meetings per year, where possible held on the same day as Trustee Board meetings.</w:t>
      </w:r>
      <w:r w:rsidR="00AD347D" w:rsidRPr="00BA6B05">
        <w:rPr>
          <w:rFonts w:asciiTheme="minorHAnsi" w:hAnsiTheme="minorHAnsi"/>
          <w:sz w:val="22"/>
          <w:szCs w:val="22"/>
        </w:rPr>
        <w:t xml:space="preserve"> </w:t>
      </w:r>
    </w:p>
    <w:p w14:paraId="77294AC6" w14:textId="77777777" w:rsidR="007865EE" w:rsidRPr="00BA6B05" w:rsidRDefault="00936BB8" w:rsidP="000B073D">
      <w:pPr>
        <w:rPr>
          <w:rFonts w:asciiTheme="minorHAnsi" w:hAnsiTheme="minorHAnsi"/>
          <w:sz w:val="22"/>
          <w:szCs w:val="22"/>
        </w:rPr>
      </w:pPr>
      <w:r w:rsidRPr="00BA6B05">
        <w:rPr>
          <w:rFonts w:asciiTheme="minorHAnsi" w:hAnsiTheme="minorHAnsi"/>
          <w:sz w:val="22"/>
          <w:szCs w:val="22"/>
        </w:rPr>
        <w:t xml:space="preserve">A Vice </w:t>
      </w:r>
      <w:r w:rsidR="00AD347D" w:rsidRPr="00BA6B05">
        <w:rPr>
          <w:rFonts w:asciiTheme="minorHAnsi" w:hAnsiTheme="minorHAnsi"/>
          <w:sz w:val="22"/>
          <w:szCs w:val="22"/>
        </w:rPr>
        <w:t>President is encouraged to contribute to the activities of other institute committees and groups.</w:t>
      </w:r>
    </w:p>
    <w:p w14:paraId="77294AC7" w14:textId="77777777" w:rsidR="007865EE" w:rsidRPr="00BA6B05" w:rsidRDefault="00936BB8" w:rsidP="000B073D">
      <w:pPr>
        <w:rPr>
          <w:rFonts w:asciiTheme="minorHAnsi" w:hAnsiTheme="minorHAnsi"/>
          <w:sz w:val="22"/>
          <w:szCs w:val="22"/>
        </w:rPr>
      </w:pPr>
      <w:r w:rsidRPr="00BA6B05">
        <w:rPr>
          <w:rFonts w:asciiTheme="minorHAnsi" w:hAnsiTheme="minorHAnsi"/>
          <w:sz w:val="22"/>
          <w:szCs w:val="22"/>
        </w:rPr>
        <w:t>A Vice President may be asked to stand in for the President at Local Section and external events</w:t>
      </w:r>
    </w:p>
    <w:p w14:paraId="77294AC8" w14:textId="77777777" w:rsidR="00193153" w:rsidRPr="00BA6B05" w:rsidRDefault="00936BB8" w:rsidP="000B073D">
      <w:pPr>
        <w:rPr>
          <w:rFonts w:asciiTheme="minorHAnsi" w:hAnsiTheme="minorHAnsi"/>
          <w:sz w:val="22"/>
          <w:szCs w:val="22"/>
        </w:rPr>
      </w:pPr>
      <w:r w:rsidRPr="00BA6B05">
        <w:rPr>
          <w:rFonts w:asciiTheme="minorHAnsi" w:hAnsiTheme="minorHAnsi"/>
          <w:sz w:val="22"/>
          <w:szCs w:val="22"/>
        </w:rPr>
        <w:t xml:space="preserve">A Vice </w:t>
      </w:r>
      <w:r w:rsidR="00AD347D" w:rsidRPr="00BA6B05">
        <w:rPr>
          <w:rFonts w:asciiTheme="minorHAnsi" w:hAnsiTheme="minorHAnsi"/>
          <w:sz w:val="22"/>
          <w:szCs w:val="22"/>
        </w:rPr>
        <w:t>President is encouraged to be proactive in identifying other events where they can represent the Institute. This could include meetings they are already attending in a different capacity</w:t>
      </w:r>
    </w:p>
    <w:p w14:paraId="77294AC9" w14:textId="77777777" w:rsidR="00BA6B05" w:rsidRDefault="00BA6B05" w:rsidP="000B073D">
      <w:pPr>
        <w:rPr>
          <w:rFonts w:asciiTheme="minorHAnsi" w:hAnsiTheme="minorHAnsi"/>
          <w:b/>
          <w:sz w:val="22"/>
          <w:szCs w:val="22"/>
        </w:rPr>
      </w:pPr>
    </w:p>
    <w:p w14:paraId="77294ACA" w14:textId="77777777" w:rsidR="00BA6B05" w:rsidRDefault="00BA6B05" w:rsidP="000B073D">
      <w:pPr>
        <w:rPr>
          <w:rFonts w:asciiTheme="minorHAnsi" w:hAnsiTheme="minorHAnsi"/>
          <w:b/>
          <w:sz w:val="22"/>
          <w:szCs w:val="22"/>
        </w:rPr>
      </w:pPr>
    </w:p>
    <w:p w14:paraId="77294ACB" w14:textId="77777777" w:rsidR="000B073D" w:rsidRPr="00BA6B05" w:rsidRDefault="00AD347D" w:rsidP="000B073D">
      <w:pPr>
        <w:rPr>
          <w:rFonts w:asciiTheme="minorHAnsi" w:hAnsiTheme="minorHAnsi"/>
          <w:b/>
          <w:sz w:val="22"/>
          <w:szCs w:val="22"/>
        </w:rPr>
      </w:pPr>
      <w:r w:rsidRPr="00BA6B05">
        <w:rPr>
          <w:rFonts w:asciiTheme="minorHAnsi" w:hAnsiTheme="minorHAnsi"/>
          <w:b/>
          <w:sz w:val="22"/>
          <w:szCs w:val="22"/>
        </w:rPr>
        <w:t>Qualities, Skills and Experience</w:t>
      </w:r>
    </w:p>
    <w:p w14:paraId="77294ACC" w14:textId="77777777" w:rsidR="00AD347D" w:rsidRPr="00BA6B05" w:rsidRDefault="00AD347D" w:rsidP="00AD5D6A">
      <w:pPr>
        <w:contextualSpacing/>
        <w:rPr>
          <w:rFonts w:asciiTheme="minorHAnsi" w:hAnsiTheme="minorHAnsi"/>
          <w:sz w:val="22"/>
          <w:szCs w:val="22"/>
        </w:rPr>
      </w:pPr>
      <w:r w:rsidRPr="00BA6B05">
        <w:rPr>
          <w:rFonts w:asciiTheme="minorHAnsi" w:hAnsiTheme="minorHAnsi"/>
          <w:sz w:val="22"/>
          <w:szCs w:val="22"/>
        </w:rPr>
        <w:t xml:space="preserve">In order to fulfil the role of </w:t>
      </w:r>
      <w:r w:rsidR="009443A8" w:rsidRPr="00BA6B05">
        <w:rPr>
          <w:rFonts w:asciiTheme="minorHAnsi" w:hAnsiTheme="minorHAnsi"/>
          <w:sz w:val="22"/>
          <w:szCs w:val="22"/>
        </w:rPr>
        <w:t xml:space="preserve">Vice </w:t>
      </w:r>
      <w:r w:rsidRPr="00BA6B05">
        <w:rPr>
          <w:rFonts w:asciiTheme="minorHAnsi" w:hAnsiTheme="minorHAnsi"/>
          <w:sz w:val="22"/>
          <w:szCs w:val="22"/>
        </w:rPr>
        <w:t>President we would expect the person taking the role to</w:t>
      </w:r>
      <w:r w:rsidR="00AD5D6A" w:rsidRPr="00BA6B05">
        <w:rPr>
          <w:rFonts w:asciiTheme="minorHAnsi" w:hAnsiTheme="minorHAnsi"/>
          <w:sz w:val="22"/>
          <w:szCs w:val="22"/>
        </w:rPr>
        <w:t xml:space="preserve"> be</w:t>
      </w:r>
      <w:r w:rsidRPr="00BA6B05">
        <w:rPr>
          <w:rFonts w:asciiTheme="minorHAnsi" w:hAnsiTheme="minorHAnsi"/>
          <w:sz w:val="22"/>
          <w:szCs w:val="22"/>
        </w:rPr>
        <w:t>:-</w:t>
      </w:r>
    </w:p>
    <w:p w14:paraId="77294ACD" w14:textId="77777777" w:rsidR="00AD347D" w:rsidRPr="00BA6B05" w:rsidRDefault="00AD347D" w:rsidP="00AD5D6A">
      <w:pPr>
        <w:pStyle w:val="ListParagraph"/>
        <w:numPr>
          <w:ilvl w:val="0"/>
          <w:numId w:val="3"/>
        </w:numPr>
        <w:spacing w:after="120" w:line="240" w:lineRule="auto"/>
        <w:rPr>
          <w:rFonts w:cs="Arial"/>
        </w:rPr>
      </w:pPr>
      <w:r w:rsidRPr="00BA6B05">
        <w:rPr>
          <w:rFonts w:cs="Arial"/>
        </w:rPr>
        <w:t>a technical professional of demonstrable standing,</w:t>
      </w:r>
    </w:p>
    <w:p w14:paraId="77294ACE" w14:textId="77777777" w:rsidR="00AD347D" w:rsidRPr="00BA6B05" w:rsidRDefault="00AD347D" w:rsidP="00AD5D6A">
      <w:pPr>
        <w:pStyle w:val="ListParagraph"/>
        <w:numPr>
          <w:ilvl w:val="0"/>
          <w:numId w:val="3"/>
        </w:numPr>
        <w:spacing w:after="120" w:line="240" w:lineRule="auto"/>
        <w:rPr>
          <w:rFonts w:cs="Arial"/>
        </w:rPr>
      </w:pPr>
      <w:r w:rsidRPr="00BA6B05">
        <w:rPr>
          <w:rFonts w:cs="Arial"/>
        </w:rPr>
        <w:t>a capable public speaker,</w:t>
      </w:r>
    </w:p>
    <w:p w14:paraId="77294ACF" w14:textId="77777777" w:rsidR="00AD347D" w:rsidRPr="00BA6B05" w:rsidRDefault="00AD347D" w:rsidP="00AD5D6A">
      <w:pPr>
        <w:pStyle w:val="ListParagraph"/>
        <w:numPr>
          <w:ilvl w:val="0"/>
          <w:numId w:val="3"/>
        </w:numPr>
        <w:spacing w:after="120" w:line="240" w:lineRule="auto"/>
        <w:rPr>
          <w:rFonts w:cs="Arial"/>
        </w:rPr>
      </w:pPr>
      <w:r w:rsidRPr="00BA6B05">
        <w:rPr>
          <w:rFonts w:cs="Arial"/>
        </w:rPr>
        <w:t>of such demeanour as will uphold the dignity of the Institute</w:t>
      </w:r>
      <w:r w:rsidR="00D72E0B" w:rsidRPr="00BA6B05">
        <w:rPr>
          <w:rFonts w:cs="Arial"/>
        </w:rPr>
        <w:t>,</w:t>
      </w:r>
    </w:p>
    <w:p w14:paraId="77294AD0" w14:textId="77777777" w:rsidR="00AD5D6A" w:rsidRPr="00BA6B05" w:rsidRDefault="00AD5D6A" w:rsidP="00AD5D6A">
      <w:pPr>
        <w:pStyle w:val="ListParagraph"/>
        <w:numPr>
          <w:ilvl w:val="0"/>
          <w:numId w:val="3"/>
        </w:numPr>
        <w:spacing w:after="120" w:line="240" w:lineRule="auto"/>
        <w:rPr>
          <w:rFonts w:cs="Arial"/>
        </w:rPr>
      </w:pPr>
      <w:r w:rsidRPr="00BA6B05">
        <w:rPr>
          <w:rFonts w:cs="Arial"/>
        </w:rPr>
        <w:t>able to think strategically and to promote the vision of the Institute</w:t>
      </w:r>
      <w:r w:rsidR="00D72E0B" w:rsidRPr="00BA6B05">
        <w:rPr>
          <w:rFonts w:cs="Arial"/>
        </w:rPr>
        <w:t>,</w:t>
      </w:r>
    </w:p>
    <w:p w14:paraId="77294AD1" w14:textId="77777777" w:rsidR="00AD5D6A" w:rsidRPr="00BA6B05" w:rsidRDefault="00AD5D6A" w:rsidP="00AD5D6A">
      <w:pPr>
        <w:pStyle w:val="ListParagraph"/>
        <w:numPr>
          <w:ilvl w:val="0"/>
          <w:numId w:val="3"/>
        </w:numPr>
        <w:spacing w:after="120" w:line="240" w:lineRule="auto"/>
        <w:rPr>
          <w:rFonts w:cs="Arial"/>
        </w:rPr>
      </w:pPr>
      <w:r w:rsidRPr="00BA6B05">
        <w:rPr>
          <w:rFonts w:cs="Arial"/>
        </w:rPr>
        <w:t>able to bring balanced judgement and a willingness to contribute views in an open and supportive environment, to be supportive of team-based working and to recognise the importance of collective decision making</w:t>
      </w:r>
      <w:r w:rsidR="00D72E0B" w:rsidRPr="00BA6B05">
        <w:rPr>
          <w:rFonts w:cs="Arial"/>
        </w:rPr>
        <w:t>,</w:t>
      </w:r>
    </w:p>
    <w:p w14:paraId="77294AD2" w14:textId="77777777" w:rsidR="007C1056" w:rsidRPr="00BA6B05" w:rsidRDefault="007C1056" w:rsidP="00AD5D6A">
      <w:pPr>
        <w:pStyle w:val="ListParagraph"/>
        <w:numPr>
          <w:ilvl w:val="0"/>
          <w:numId w:val="3"/>
        </w:numPr>
        <w:spacing w:after="120" w:line="240" w:lineRule="auto"/>
        <w:rPr>
          <w:rFonts w:cs="Arial"/>
        </w:rPr>
      </w:pPr>
      <w:r w:rsidRPr="00BA6B05">
        <w:rPr>
          <w:rFonts w:cs="Arial"/>
        </w:rPr>
        <w:t>have an interest across the breadth of Measurement and Control technology with experience working across at least one of academia, industry, supply chain and their interfaces</w:t>
      </w:r>
      <w:r w:rsidR="00D72E0B" w:rsidRPr="00BA6B05">
        <w:rPr>
          <w:rFonts w:cs="Arial"/>
        </w:rPr>
        <w:t>,</w:t>
      </w:r>
      <w:r w:rsidRPr="00BA6B05">
        <w:rPr>
          <w:rFonts w:cs="Arial"/>
        </w:rPr>
        <w:t xml:space="preserve"> </w:t>
      </w:r>
    </w:p>
    <w:p w14:paraId="77294AD3" w14:textId="77777777" w:rsidR="00AD347D" w:rsidRPr="00BA6B05" w:rsidRDefault="00AD347D" w:rsidP="00AD5D6A">
      <w:pPr>
        <w:pStyle w:val="ListParagraph"/>
        <w:numPr>
          <w:ilvl w:val="0"/>
          <w:numId w:val="3"/>
        </w:numPr>
        <w:spacing w:after="120" w:line="240" w:lineRule="auto"/>
        <w:ind w:left="714" w:hanging="357"/>
        <w:rPr>
          <w:rFonts w:cs="Arial"/>
        </w:rPr>
      </w:pPr>
      <w:r w:rsidRPr="00BA6B05">
        <w:rPr>
          <w:rFonts w:cs="Arial"/>
        </w:rPr>
        <w:t xml:space="preserve">willing to commit to the role for </w:t>
      </w:r>
      <w:r w:rsidR="00936BB8" w:rsidRPr="00BA6B05">
        <w:rPr>
          <w:rFonts w:cs="Arial"/>
        </w:rPr>
        <w:t>3</w:t>
      </w:r>
      <w:r w:rsidR="00AD5D6A" w:rsidRPr="00BA6B05">
        <w:rPr>
          <w:rFonts w:cs="Arial"/>
        </w:rPr>
        <w:t xml:space="preserve"> years</w:t>
      </w:r>
    </w:p>
    <w:p w14:paraId="77294AD4" w14:textId="77777777" w:rsidR="00BA6B05" w:rsidRPr="00BA6B05" w:rsidRDefault="00BA6B05" w:rsidP="00BA6B05">
      <w:pPr>
        <w:pStyle w:val="ListParagraph"/>
        <w:numPr>
          <w:ilvl w:val="0"/>
          <w:numId w:val="3"/>
        </w:numPr>
        <w:rPr>
          <w:rFonts w:cs="Arial"/>
        </w:rPr>
      </w:pPr>
      <w:r w:rsidRPr="00BA6B05">
        <w:rPr>
          <w:rFonts w:cs="Arial"/>
        </w:rPr>
        <w:t>a Corporate Member of the Institute</w:t>
      </w:r>
    </w:p>
    <w:p w14:paraId="77294AD5" w14:textId="77777777" w:rsidR="00AD347D" w:rsidRPr="00BA6B05" w:rsidRDefault="00AD347D" w:rsidP="00AD5D6A">
      <w:pPr>
        <w:contextualSpacing/>
        <w:rPr>
          <w:rFonts w:asciiTheme="minorHAnsi" w:hAnsiTheme="minorHAnsi" w:cs="Arial"/>
          <w:sz w:val="22"/>
          <w:szCs w:val="22"/>
        </w:rPr>
      </w:pPr>
      <w:r w:rsidRPr="00BA6B05">
        <w:rPr>
          <w:rFonts w:asciiTheme="minorHAnsi" w:hAnsiTheme="minorHAnsi" w:cs="Arial"/>
          <w:sz w:val="22"/>
          <w:szCs w:val="22"/>
        </w:rPr>
        <w:t>Preferably they should:</w:t>
      </w:r>
    </w:p>
    <w:p w14:paraId="77294AD7" w14:textId="77777777" w:rsidR="00AD347D" w:rsidRPr="00BA6B05" w:rsidRDefault="00AD347D" w:rsidP="00AD5D6A">
      <w:pPr>
        <w:pStyle w:val="ListParagraph"/>
        <w:numPr>
          <w:ilvl w:val="0"/>
          <w:numId w:val="3"/>
        </w:numPr>
        <w:spacing w:after="120" w:line="240" w:lineRule="auto"/>
        <w:ind w:left="714" w:hanging="357"/>
        <w:rPr>
          <w:rFonts w:cs="Arial"/>
        </w:rPr>
      </w:pPr>
      <w:r w:rsidRPr="00BA6B05">
        <w:rPr>
          <w:rFonts w:cs="Arial"/>
        </w:rPr>
        <w:t xml:space="preserve">be </w:t>
      </w:r>
      <w:proofErr w:type="gramStart"/>
      <w:r w:rsidRPr="00BA6B05">
        <w:rPr>
          <w:rFonts w:cs="Arial"/>
        </w:rPr>
        <w:t>in a position</w:t>
      </w:r>
      <w:proofErr w:type="gramEnd"/>
      <w:r w:rsidRPr="00BA6B05">
        <w:rPr>
          <w:rFonts w:cs="Arial"/>
        </w:rPr>
        <w:t xml:space="preserve"> to broaden the influence of the Institute, in the UK and abroad,</w:t>
      </w:r>
      <w:r w:rsidR="00D72E0B" w:rsidRPr="00BA6B05">
        <w:rPr>
          <w:rFonts w:cs="Arial"/>
        </w:rPr>
        <w:t xml:space="preserve"> through their personal network,</w:t>
      </w:r>
    </w:p>
    <w:p w14:paraId="77294AD8" w14:textId="77777777" w:rsidR="00AD5D6A" w:rsidRPr="00BA6B05" w:rsidRDefault="00B473E0" w:rsidP="00AD5D6A">
      <w:pPr>
        <w:pStyle w:val="ListParagraph"/>
        <w:numPr>
          <w:ilvl w:val="0"/>
          <w:numId w:val="3"/>
        </w:numPr>
        <w:spacing w:after="120" w:line="240" w:lineRule="auto"/>
        <w:ind w:left="714" w:hanging="357"/>
        <w:rPr>
          <w:rFonts w:cs="Arial"/>
        </w:rPr>
      </w:pPr>
      <w:r w:rsidRPr="00BA6B05">
        <w:rPr>
          <w:rFonts w:cs="Arial"/>
        </w:rPr>
        <w:t>preferably have an understanding and acceptance of the legal duties, responsibilities and liabilities of trusteeship (recognising that training and support will be available if necessary)</w:t>
      </w:r>
    </w:p>
    <w:sectPr w:rsidR="00AD5D6A" w:rsidRPr="00BA6B0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94ADB" w14:textId="77777777" w:rsidR="0053727F" w:rsidRDefault="0053727F" w:rsidP="000B073D">
      <w:pPr>
        <w:spacing w:after="0"/>
      </w:pPr>
      <w:r>
        <w:separator/>
      </w:r>
    </w:p>
  </w:endnote>
  <w:endnote w:type="continuationSeparator" w:id="0">
    <w:p w14:paraId="77294ADC" w14:textId="77777777" w:rsidR="0053727F" w:rsidRDefault="0053727F" w:rsidP="000B0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4ADE" w14:textId="1A4830F8" w:rsidR="007B6B0F" w:rsidRPr="00BA6B05" w:rsidRDefault="000B073D" w:rsidP="007B6B0F">
    <w:pPr>
      <w:spacing w:before="120"/>
      <w:rPr>
        <w:rFonts w:asciiTheme="minorHAnsi" w:hAnsiTheme="minorHAnsi"/>
        <w:sz w:val="20"/>
        <w:szCs w:val="20"/>
      </w:rPr>
    </w:pPr>
    <w:r w:rsidRPr="00BA6B05">
      <w:rPr>
        <w:rFonts w:asciiTheme="minorHAnsi" w:hAnsiTheme="minorHAnsi"/>
        <w:sz w:val="20"/>
        <w:szCs w:val="20"/>
      </w:rPr>
      <w:fldChar w:fldCharType="begin"/>
    </w:r>
    <w:r w:rsidRPr="00BA6B05">
      <w:rPr>
        <w:rFonts w:asciiTheme="minorHAnsi" w:hAnsiTheme="minorHAnsi"/>
        <w:sz w:val="20"/>
        <w:szCs w:val="20"/>
      </w:rPr>
      <w:instrText xml:space="preserve"> FILENAME   \* MERGEFORMAT </w:instrText>
    </w:r>
    <w:r w:rsidRPr="00BA6B05">
      <w:rPr>
        <w:rFonts w:asciiTheme="minorHAnsi" w:hAnsiTheme="minorHAnsi"/>
        <w:sz w:val="20"/>
        <w:szCs w:val="20"/>
      </w:rPr>
      <w:fldChar w:fldCharType="separate"/>
    </w:r>
    <w:r w:rsidR="00251A2D">
      <w:rPr>
        <w:rFonts w:asciiTheme="minorHAnsi" w:hAnsiTheme="minorHAnsi"/>
        <w:noProof/>
        <w:sz w:val="20"/>
        <w:szCs w:val="20"/>
      </w:rPr>
      <w:t>Role_VP.docx</w:t>
    </w:r>
    <w:r w:rsidRPr="00BA6B05">
      <w:rPr>
        <w:rFonts w:asciiTheme="minorHAnsi" w:hAnsiTheme="minorHAnsi"/>
        <w:sz w:val="20"/>
        <w:szCs w:val="20"/>
      </w:rPr>
      <w:fldChar w:fldCharType="end"/>
    </w:r>
    <w:r w:rsidRPr="00BA6B05">
      <w:rPr>
        <w:rFonts w:asciiTheme="minorHAnsi" w:hAnsiTheme="minorHAnsi"/>
        <w:sz w:val="20"/>
        <w:szCs w:val="20"/>
      </w:rPr>
      <w:tab/>
    </w:r>
    <w:r w:rsidRPr="00BA6B05">
      <w:rPr>
        <w:rFonts w:asciiTheme="minorHAnsi" w:hAnsiTheme="minorHAnsi"/>
        <w:sz w:val="20"/>
        <w:szCs w:val="20"/>
      </w:rPr>
      <w:tab/>
    </w:r>
    <w:r w:rsidRPr="00BA6B05">
      <w:rPr>
        <w:rFonts w:asciiTheme="minorHAnsi" w:hAnsiTheme="minorHAnsi"/>
        <w:sz w:val="20"/>
        <w:szCs w:val="20"/>
      </w:rPr>
      <w:tab/>
    </w:r>
    <w:r w:rsidR="00BA6B05">
      <w:rPr>
        <w:rFonts w:asciiTheme="minorHAnsi" w:hAnsiTheme="minorHAnsi"/>
        <w:sz w:val="20"/>
        <w:szCs w:val="20"/>
      </w:rPr>
      <w:tab/>
    </w:r>
    <w:proofErr w:type="gramStart"/>
    <w:r w:rsidR="007B6B0F" w:rsidRPr="00BA6B05">
      <w:rPr>
        <w:rFonts w:asciiTheme="minorHAnsi" w:hAnsiTheme="minorHAnsi"/>
        <w:sz w:val="20"/>
        <w:szCs w:val="20"/>
      </w:rPr>
      <w:t>Date:-</w:t>
    </w:r>
    <w:proofErr w:type="gramEnd"/>
    <w:r w:rsidR="007B6B0F" w:rsidRPr="00BA6B05">
      <w:rPr>
        <w:rFonts w:asciiTheme="minorHAnsi" w:hAnsiTheme="minorHAnsi"/>
        <w:sz w:val="20"/>
        <w:szCs w:val="20"/>
      </w:rPr>
      <w:t xml:space="preserve"> March 2022</w:t>
    </w:r>
    <w:r w:rsidR="007B6B0F" w:rsidRPr="00BA6B05">
      <w:rPr>
        <w:rFonts w:asciiTheme="minorHAnsi" w:hAnsiTheme="minorHAnsi"/>
        <w:sz w:val="20"/>
        <w:szCs w:val="20"/>
      </w:rPr>
      <w:tab/>
    </w:r>
    <w:r w:rsidR="007B6B0F" w:rsidRPr="00BA6B05">
      <w:rPr>
        <w:rFonts w:asciiTheme="minorHAnsi" w:hAnsiTheme="minorHAnsi"/>
        <w:sz w:val="20"/>
        <w:szCs w:val="20"/>
      </w:rPr>
      <w:tab/>
    </w:r>
    <w:r w:rsidR="007B6B0F" w:rsidRPr="00BA6B05">
      <w:rPr>
        <w:rFonts w:asciiTheme="minorHAnsi" w:hAnsiTheme="minorHAnsi"/>
        <w:sz w:val="20"/>
        <w:szCs w:val="20"/>
      </w:rPr>
      <w:tab/>
    </w:r>
    <w:r w:rsidR="007B6B0F" w:rsidRPr="00BA6B05">
      <w:rPr>
        <w:rFonts w:asciiTheme="minorHAnsi" w:hAnsiTheme="minorHAnsi"/>
        <w:sz w:val="20"/>
        <w:szCs w:val="20"/>
      </w:rPr>
      <w:tab/>
      <w:t xml:space="preserve">Page </w:t>
    </w:r>
    <w:r w:rsidR="007B6B0F" w:rsidRPr="00BA6B05">
      <w:rPr>
        <w:rFonts w:asciiTheme="minorHAnsi" w:hAnsiTheme="minorHAnsi"/>
        <w:sz w:val="20"/>
        <w:szCs w:val="20"/>
      </w:rPr>
      <w:fldChar w:fldCharType="begin"/>
    </w:r>
    <w:r w:rsidR="007B6B0F" w:rsidRPr="00BA6B05">
      <w:rPr>
        <w:rFonts w:asciiTheme="minorHAnsi" w:hAnsiTheme="minorHAnsi"/>
        <w:sz w:val="20"/>
        <w:szCs w:val="20"/>
      </w:rPr>
      <w:instrText xml:space="preserve"> PAGE   \* MERGEFORMAT </w:instrText>
    </w:r>
    <w:r w:rsidR="007B6B0F" w:rsidRPr="00BA6B05">
      <w:rPr>
        <w:rFonts w:asciiTheme="minorHAnsi" w:hAnsiTheme="minorHAnsi"/>
        <w:sz w:val="20"/>
        <w:szCs w:val="20"/>
      </w:rPr>
      <w:fldChar w:fldCharType="separate"/>
    </w:r>
    <w:r w:rsidR="007A0790">
      <w:rPr>
        <w:rFonts w:asciiTheme="minorHAnsi" w:hAnsiTheme="minorHAnsi"/>
        <w:noProof/>
        <w:sz w:val="20"/>
        <w:szCs w:val="20"/>
      </w:rPr>
      <w:t>2</w:t>
    </w:r>
    <w:r w:rsidR="007B6B0F" w:rsidRPr="00BA6B05">
      <w:rPr>
        <w:rFonts w:asciiTheme="minorHAnsi" w:hAnsiTheme="minorHAnsi"/>
        <w:sz w:val="20"/>
        <w:szCs w:val="20"/>
      </w:rPr>
      <w:fldChar w:fldCharType="end"/>
    </w:r>
    <w:r w:rsidR="007B6B0F" w:rsidRPr="00BA6B05">
      <w:rPr>
        <w:rFonts w:asciiTheme="minorHAnsi" w:hAnsiTheme="minorHAnsi"/>
        <w:sz w:val="20"/>
        <w:szCs w:val="20"/>
      </w:rPr>
      <w:t xml:space="preserve"> of </w:t>
    </w:r>
    <w:r w:rsidR="007B6B0F" w:rsidRPr="00BA6B05">
      <w:rPr>
        <w:rFonts w:asciiTheme="minorHAnsi" w:hAnsiTheme="minorHAnsi"/>
        <w:sz w:val="20"/>
        <w:szCs w:val="20"/>
      </w:rPr>
      <w:fldChar w:fldCharType="begin"/>
    </w:r>
    <w:r w:rsidR="007B6B0F" w:rsidRPr="00BA6B05">
      <w:rPr>
        <w:rFonts w:asciiTheme="minorHAnsi" w:hAnsiTheme="minorHAnsi"/>
        <w:sz w:val="20"/>
        <w:szCs w:val="20"/>
      </w:rPr>
      <w:instrText xml:space="preserve"> NUMPAGES   \* MERGEFORMAT </w:instrText>
    </w:r>
    <w:r w:rsidR="007B6B0F" w:rsidRPr="00BA6B05">
      <w:rPr>
        <w:rFonts w:asciiTheme="minorHAnsi" w:hAnsiTheme="minorHAnsi"/>
        <w:sz w:val="20"/>
        <w:szCs w:val="20"/>
      </w:rPr>
      <w:fldChar w:fldCharType="separate"/>
    </w:r>
    <w:r w:rsidR="007A0790">
      <w:rPr>
        <w:rFonts w:asciiTheme="minorHAnsi" w:hAnsiTheme="minorHAnsi"/>
        <w:noProof/>
        <w:sz w:val="20"/>
        <w:szCs w:val="20"/>
      </w:rPr>
      <w:t>2</w:t>
    </w:r>
    <w:r w:rsidR="007B6B0F" w:rsidRPr="00BA6B05">
      <w:rPr>
        <w:rFonts w:asciiTheme="minorHAnsi" w:hAnsiTheme="minorHAnsi"/>
        <w:sz w:val="20"/>
        <w:szCs w:val="20"/>
      </w:rPr>
      <w:fldChar w:fldCharType="end"/>
    </w:r>
  </w:p>
  <w:p w14:paraId="77294ADF" w14:textId="77777777" w:rsidR="000B073D" w:rsidRPr="00BA6B05" w:rsidRDefault="007B6B0F" w:rsidP="007B6B0F">
    <w:pPr>
      <w:jc w:val="center"/>
      <w:rPr>
        <w:rFonts w:asciiTheme="minorHAnsi" w:hAnsiTheme="minorHAnsi"/>
        <w:sz w:val="20"/>
        <w:szCs w:val="20"/>
      </w:rPr>
    </w:pPr>
    <w:r w:rsidRPr="00BA6B05">
      <w:rPr>
        <w:rFonts w:asciiTheme="minorHAnsi" w:hAnsiTheme="minorHAnsi" w:cs="Arial"/>
        <w:sz w:val="20"/>
      </w:rPr>
      <w:t>Printed copies are uncontrolled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94AD9" w14:textId="77777777" w:rsidR="0053727F" w:rsidRDefault="0053727F" w:rsidP="000B073D">
      <w:pPr>
        <w:spacing w:after="0"/>
      </w:pPr>
      <w:r>
        <w:separator/>
      </w:r>
    </w:p>
  </w:footnote>
  <w:footnote w:type="continuationSeparator" w:id="0">
    <w:p w14:paraId="77294ADA" w14:textId="77777777" w:rsidR="0053727F" w:rsidRDefault="0053727F" w:rsidP="000B0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4ADD" w14:textId="77777777" w:rsidR="00A42834" w:rsidRDefault="00A42834">
    <w:pPr>
      <w:pStyle w:val="Header"/>
    </w:pPr>
    <w:r>
      <w:rPr>
        <w:noProof/>
        <w:lang w:eastAsia="en-GB"/>
      </w:rPr>
      <w:drawing>
        <wp:anchor distT="0" distB="0" distL="114300" distR="114300" simplePos="0" relativeHeight="251659264" behindDoc="1" locked="0" layoutInCell="1" allowOverlap="1" wp14:anchorId="77294AE0" wp14:editId="77294AE1">
          <wp:simplePos x="0" y="0"/>
          <wp:positionH relativeFrom="column">
            <wp:posOffset>4839970</wp:posOffset>
          </wp:positionH>
          <wp:positionV relativeFrom="paragraph">
            <wp:posOffset>-89535</wp:posOffset>
          </wp:positionV>
          <wp:extent cx="918845" cy="518795"/>
          <wp:effectExtent l="0" t="0" r="0" b="0"/>
          <wp:wrapNone/>
          <wp:docPr id="2" name="Picture 6" descr="\\Instmc-server\shared\Ernest\Administration Documents\New Logos\InstMC Logo Without Text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mc-server\shared\Ernest\Administration Documents\New Logos\InstMC Logo Without Text_cr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5" cy="518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40F78"/>
    <w:multiLevelType w:val="hybridMultilevel"/>
    <w:tmpl w:val="1F18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53250"/>
    <w:multiLevelType w:val="hybridMultilevel"/>
    <w:tmpl w:val="BBBC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B71C1B"/>
    <w:multiLevelType w:val="hybridMultilevel"/>
    <w:tmpl w:val="E160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596527">
    <w:abstractNumId w:val="0"/>
  </w:num>
  <w:num w:numId="2" w16cid:durableId="1934778577">
    <w:abstractNumId w:val="1"/>
  </w:num>
  <w:num w:numId="3" w16cid:durableId="1440443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73D"/>
    <w:rsid w:val="000B073D"/>
    <w:rsid w:val="00193153"/>
    <w:rsid w:val="00251A2D"/>
    <w:rsid w:val="0029746F"/>
    <w:rsid w:val="003814EE"/>
    <w:rsid w:val="0038498A"/>
    <w:rsid w:val="0053727F"/>
    <w:rsid w:val="005C768C"/>
    <w:rsid w:val="00692FCA"/>
    <w:rsid w:val="0073484C"/>
    <w:rsid w:val="007865EE"/>
    <w:rsid w:val="007A0790"/>
    <w:rsid w:val="007B6B0F"/>
    <w:rsid w:val="007C1056"/>
    <w:rsid w:val="0080556C"/>
    <w:rsid w:val="008B3145"/>
    <w:rsid w:val="00934CAD"/>
    <w:rsid w:val="00936BB8"/>
    <w:rsid w:val="009443A8"/>
    <w:rsid w:val="009C26EE"/>
    <w:rsid w:val="009D51D5"/>
    <w:rsid w:val="00A42834"/>
    <w:rsid w:val="00A64E28"/>
    <w:rsid w:val="00AD347D"/>
    <w:rsid w:val="00AD5D6A"/>
    <w:rsid w:val="00B136B5"/>
    <w:rsid w:val="00B473E0"/>
    <w:rsid w:val="00B741B1"/>
    <w:rsid w:val="00BA0DDB"/>
    <w:rsid w:val="00BA6B05"/>
    <w:rsid w:val="00BD0446"/>
    <w:rsid w:val="00D26D17"/>
    <w:rsid w:val="00D72E0B"/>
    <w:rsid w:val="00DE7134"/>
    <w:rsid w:val="00E2683E"/>
    <w:rsid w:val="00EC109F"/>
    <w:rsid w:val="00EE7417"/>
    <w:rsid w:val="00F25CE0"/>
    <w:rsid w:val="00F33673"/>
    <w:rsid w:val="00FF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94AB3"/>
  <w15:docId w15:val="{F1CA98C5-4FFA-44BA-AEDF-7E144AAA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34CAD"/>
    <w:pPr>
      <w:framePr w:w="7920" w:h="1980" w:hRule="exact" w:hSpace="180" w:wrap="auto" w:hAnchor="page" w:xAlign="center" w:yAlign="bottom"/>
      <w:spacing w:after="0"/>
      <w:ind w:left="2880"/>
    </w:pPr>
    <w:rPr>
      <w:rFonts w:eastAsiaTheme="majorEastAsia"/>
      <w:sz w:val="22"/>
    </w:rPr>
  </w:style>
  <w:style w:type="paragraph" w:styleId="EnvelopeReturn">
    <w:name w:val="envelope return"/>
    <w:basedOn w:val="Normal"/>
    <w:uiPriority w:val="99"/>
    <w:semiHidden/>
    <w:unhideWhenUsed/>
    <w:rsid w:val="00934CAD"/>
    <w:pPr>
      <w:spacing w:after="0"/>
    </w:pPr>
    <w:rPr>
      <w:rFonts w:eastAsiaTheme="majorEastAsia"/>
      <w:sz w:val="20"/>
      <w:szCs w:val="20"/>
    </w:rPr>
  </w:style>
  <w:style w:type="paragraph" w:styleId="Header">
    <w:name w:val="header"/>
    <w:basedOn w:val="Normal"/>
    <w:link w:val="HeaderChar"/>
    <w:uiPriority w:val="99"/>
    <w:unhideWhenUsed/>
    <w:rsid w:val="000B073D"/>
    <w:pPr>
      <w:tabs>
        <w:tab w:val="center" w:pos="4513"/>
        <w:tab w:val="right" w:pos="9026"/>
      </w:tabs>
      <w:spacing w:after="0"/>
    </w:pPr>
  </w:style>
  <w:style w:type="character" w:customStyle="1" w:styleId="HeaderChar">
    <w:name w:val="Header Char"/>
    <w:basedOn w:val="DefaultParagraphFont"/>
    <w:link w:val="Header"/>
    <w:uiPriority w:val="99"/>
    <w:rsid w:val="000B073D"/>
    <w:rPr>
      <w:sz w:val="24"/>
      <w:szCs w:val="24"/>
    </w:rPr>
  </w:style>
  <w:style w:type="paragraph" w:styleId="Footer">
    <w:name w:val="footer"/>
    <w:basedOn w:val="Normal"/>
    <w:link w:val="FooterChar"/>
    <w:uiPriority w:val="99"/>
    <w:unhideWhenUsed/>
    <w:rsid w:val="000B073D"/>
    <w:pPr>
      <w:tabs>
        <w:tab w:val="center" w:pos="4513"/>
        <w:tab w:val="right" w:pos="9026"/>
      </w:tabs>
      <w:spacing w:after="0"/>
    </w:pPr>
  </w:style>
  <w:style w:type="character" w:customStyle="1" w:styleId="FooterChar">
    <w:name w:val="Footer Char"/>
    <w:basedOn w:val="DefaultParagraphFont"/>
    <w:link w:val="Footer"/>
    <w:uiPriority w:val="99"/>
    <w:rsid w:val="000B073D"/>
    <w:rPr>
      <w:sz w:val="24"/>
      <w:szCs w:val="24"/>
    </w:rPr>
  </w:style>
  <w:style w:type="paragraph" w:styleId="ListParagraph">
    <w:name w:val="List Paragraph"/>
    <w:basedOn w:val="Normal"/>
    <w:uiPriority w:val="34"/>
    <w:qFormat/>
    <w:rsid w:val="000B073D"/>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Steff Smith</cp:lastModifiedBy>
  <cp:revision>2</cp:revision>
  <cp:lastPrinted>2022-03-29T12:27:00Z</cp:lastPrinted>
  <dcterms:created xsi:type="dcterms:W3CDTF">2023-11-15T13:38:00Z</dcterms:created>
  <dcterms:modified xsi:type="dcterms:W3CDTF">2023-11-15T13:38:00Z</dcterms:modified>
</cp:coreProperties>
</file>